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7702" w14:textId="63403C45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      </w:t>
      </w:r>
      <w:r w:rsidR="00425BF4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  </w:t>
      </w:r>
      <w:r w:rsidRPr="00BA49C1">
        <w:rPr>
          <w:rFonts w:ascii="Times New Roman" w:eastAsia="Times New Roman" w:hAnsi="Times New Roman"/>
          <w:noProof/>
          <w:sz w:val="24"/>
          <w:szCs w:val="24"/>
          <w:lang w:eastAsia="zh-CN"/>
        </w:rPr>
        <w:drawing>
          <wp:inline distT="0" distB="0" distL="0" distR="0" wp14:anchorId="56705CD6" wp14:editId="2FA66C0A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50C7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48FEE651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REPUBLIKA  HRVATSKA</w:t>
      </w:r>
    </w:p>
    <w:p w14:paraId="75D68D5C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SISAČKO – MOSLAVAČKA ŽUPANIJA</w:t>
      </w:r>
    </w:p>
    <w:p w14:paraId="42F9FDC1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OPĆINA DONJI KUKURUZARI</w:t>
      </w:r>
    </w:p>
    <w:p w14:paraId="0B88AE5B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OPĆINSKO VIJEĆE</w:t>
      </w:r>
    </w:p>
    <w:p w14:paraId="1595995A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2728BF54" w14:textId="43592618" w:rsidR="00421843" w:rsidRPr="0072612E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2612E">
        <w:rPr>
          <w:rFonts w:ascii="Times New Roman" w:eastAsia="Times New Roman" w:hAnsi="Times New Roman"/>
          <w:sz w:val="24"/>
          <w:szCs w:val="24"/>
          <w:lang w:eastAsia="zh-CN"/>
        </w:rPr>
        <w:t xml:space="preserve">KLASA   : </w:t>
      </w:r>
      <w:r w:rsidR="001859C3" w:rsidRPr="001859C3">
        <w:rPr>
          <w:rFonts w:ascii="Times New Roman" w:eastAsia="Times New Roman" w:hAnsi="Times New Roman"/>
          <w:sz w:val="24"/>
          <w:szCs w:val="24"/>
          <w:lang w:eastAsia="zh-CN"/>
        </w:rPr>
        <w:t>403</w:t>
      </w:r>
      <w:r w:rsidR="0072612E" w:rsidRPr="001859C3">
        <w:rPr>
          <w:rFonts w:ascii="Times New Roman" w:eastAsia="Times New Roman" w:hAnsi="Times New Roman"/>
          <w:sz w:val="24"/>
          <w:szCs w:val="24"/>
          <w:lang w:eastAsia="zh-CN"/>
        </w:rPr>
        <w:t>-01/24-01/0</w:t>
      </w:r>
      <w:r w:rsidR="00736ED2">
        <w:rPr>
          <w:rFonts w:ascii="Times New Roman" w:eastAsia="Times New Roman" w:hAnsi="Times New Roman"/>
          <w:sz w:val="24"/>
          <w:szCs w:val="24"/>
          <w:lang w:eastAsia="zh-CN"/>
        </w:rPr>
        <w:t>2</w:t>
      </w:r>
    </w:p>
    <w:p w14:paraId="6140C4BE" w14:textId="2966BCD3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2612E">
        <w:rPr>
          <w:rFonts w:ascii="Times New Roman" w:eastAsia="Times New Roman" w:hAnsi="Times New Roman"/>
          <w:sz w:val="24"/>
          <w:szCs w:val="24"/>
          <w:lang w:eastAsia="zh-CN"/>
        </w:rPr>
        <w:t xml:space="preserve">URBROJ : </w:t>
      </w:r>
      <w:r w:rsidR="0072612E" w:rsidRPr="0072612E">
        <w:rPr>
          <w:rFonts w:ascii="Times New Roman" w:eastAsia="Times New Roman" w:hAnsi="Times New Roman"/>
          <w:sz w:val="24"/>
          <w:szCs w:val="24"/>
          <w:lang w:eastAsia="zh-CN"/>
        </w:rPr>
        <w:t>2176/07-01-24-2</w:t>
      </w:r>
    </w:p>
    <w:p w14:paraId="060705A6" w14:textId="42E3A1C2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sz w:val="24"/>
          <w:szCs w:val="24"/>
          <w:lang w:eastAsia="zh-CN"/>
        </w:rPr>
        <w:t xml:space="preserve">Donji Kukuruzari, </w:t>
      </w:r>
      <w:r w:rsidR="006C7CDB">
        <w:rPr>
          <w:rFonts w:ascii="Times New Roman" w:eastAsia="Times New Roman" w:hAnsi="Times New Roman"/>
          <w:sz w:val="24"/>
          <w:szCs w:val="24"/>
          <w:lang w:eastAsia="zh-CN"/>
        </w:rPr>
        <w:t>29</w:t>
      </w:r>
      <w:r w:rsidRPr="00BA49C1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6C7CDB">
        <w:rPr>
          <w:rFonts w:ascii="Times New Roman" w:eastAsia="Times New Roman" w:hAnsi="Times New Roman"/>
          <w:sz w:val="24"/>
          <w:szCs w:val="24"/>
          <w:lang w:eastAsia="zh-CN"/>
        </w:rPr>
        <w:t>kolovoza</w:t>
      </w:r>
      <w:r w:rsidRPr="00BA49C1">
        <w:rPr>
          <w:rFonts w:ascii="Times New Roman" w:eastAsia="Times New Roman" w:hAnsi="Times New Roman"/>
          <w:sz w:val="24"/>
          <w:szCs w:val="24"/>
          <w:lang w:eastAsia="zh-CN"/>
        </w:rPr>
        <w:t xml:space="preserve"> 2024. godine</w:t>
      </w:r>
    </w:p>
    <w:p w14:paraId="239E9272" w14:textId="77777777" w:rsidR="00421843" w:rsidRDefault="00421843" w:rsidP="00421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11EB08" w14:textId="5089E173" w:rsidR="00C56458" w:rsidRPr="00421843" w:rsidRDefault="00C56458" w:rsidP="00421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Na temelju članka</w:t>
      </w:r>
      <w:r w:rsidR="006C7CDB">
        <w:rPr>
          <w:rFonts w:ascii="Times New Roman" w:hAnsi="Times New Roman"/>
          <w:sz w:val="24"/>
          <w:szCs w:val="24"/>
        </w:rPr>
        <w:t xml:space="preserve"> 119. Zakona o proračunu („Narodne novine“, broj 144/21) i </w:t>
      </w:r>
      <w:r w:rsidRPr="00421843">
        <w:rPr>
          <w:rFonts w:ascii="Times New Roman" w:hAnsi="Times New Roman"/>
          <w:color w:val="000000"/>
          <w:sz w:val="24"/>
          <w:szCs w:val="24"/>
        </w:rPr>
        <w:t>članka</w:t>
      </w:r>
      <w:r w:rsidRPr="00421843">
        <w:rPr>
          <w:rFonts w:ascii="Times New Roman" w:hAnsi="Times New Roman"/>
          <w:sz w:val="24"/>
          <w:szCs w:val="24"/>
        </w:rPr>
        <w:t xml:space="preserve"> 22. Statuta Općine Donji Kukuruzari („Službeni vjesnik“, broj 8/23), Općinsko vijeće Općine Donji Kukuruzari, na svojoj 2</w:t>
      </w:r>
      <w:r w:rsidR="006C7CDB">
        <w:rPr>
          <w:rFonts w:ascii="Times New Roman" w:hAnsi="Times New Roman"/>
          <w:sz w:val="24"/>
          <w:szCs w:val="24"/>
        </w:rPr>
        <w:t>2</w:t>
      </w:r>
      <w:r w:rsidRPr="00421843">
        <w:rPr>
          <w:rFonts w:ascii="Times New Roman" w:hAnsi="Times New Roman"/>
          <w:sz w:val="24"/>
          <w:szCs w:val="24"/>
        </w:rPr>
        <w:t xml:space="preserve">. sjednici održanoj  </w:t>
      </w:r>
      <w:r w:rsidR="006C7CDB">
        <w:rPr>
          <w:rFonts w:ascii="Times New Roman" w:hAnsi="Times New Roman"/>
          <w:sz w:val="24"/>
          <w:szCs w:val="24"/>
        </w:rPr>
        <w:t>29</w:t>
      </w:r>
      <w:r w:rsidRPr="00330BF8">
        <w:rPr>
          <w:rFonts w:ascii="Times New Roman" w:hAnsi="Times New Roman"/>
          <w:sz w:val="24"/>
          <w:szCs w:val="24"/>
        </w:rPr>
        <w:t xml:space="preserve">. </w:t>
      </w:r>
      <w:r w:rsidR="006C7CDB">
        <w:rPr>
          <w:rFonts w:ascii="Times New Roman" w:hAnsi="Times New Roman"/>
          <w:sz w:val="24"/>
          <w:szCs w:val="24"/>
        </w:rPr>
        <w:t>kolovoza</w:t>
      </w:r>
      <w:r w:rsidRPr="00330BF8">
        <w:rPr>
          <w:rFonts w:ascii="Times New Roman" w:hAnsi="Times New Roman"/>
          <w:sz w:val="24"/>
          <w:szCs w:val="24"/>
        </w:rPr>
        <w:t xml:space="preserve"> 2024. godine, </w:t>
      </w:r>
      <w:r w:rsidRPr="00330BF8">
        <w:rPr>
          <w:rFonts w:ascii="Times New Roman" w:hAnsi="Times New Roman"/>
          <w:color w:val="000000"/>
          <w:sz w:val="24"/>
          <w:szCs w:val="24"/>
        </w:rPr>
        <w:t>donosi</w:t>
      </w:r>
      <w:r w:rsidRPr="0042184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A50032D" w14:textId="77777777" w:rsidR="00C56458" w:rsidRPr="00421843" w:rsidRDefault="00C56458" w:rsidP="0042184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5A96993B" w14:textId="5DE8EA61" w:rsidR="00C56458" w:rsidRPr="00421843" w:rsidRDefault="00C56458" w:rsidP="00421843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421843">
        <w:rPr>
          <w:rFonts w:ascii="Times New Roman" w:hAnsi="Times New Roman"/>
          <w:b/>
          <w:sz w:val="24"/>
          <w:szCs w:val="24"/>
        </w:rPr>
        <w:t>ODLUKU</w:t>
      </w:r>
    </w:p>
    <w:p w14:paraId="5E815C00" w14:textId="10BB18E4" w:rsidR="00C56458" w:rsidRPr="00421843" w:rsidRDefault="00C56458" w:rsidP="004218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1843">
        <w:rPr>
          <w:rFonts w:ascii="Times New Roman" w:hAnsi="Times New Roman"/>
          <w:b/>
          <w:bCs/>
          <w:sz w:val="24"/>
          <w:szCs w:val="24"/>
        </w:rPr>
        <w:t xml:space="preserve">o </w:t>
      </w:r>
      <w:r w:rsidR="006C7CDB">
        <w:rPr>
          <w:rFonts w:ascii="Times New Roman" w:hAnsi="Times New Roman"/>
          <w:b/>
          <w:bCs/>
          <w:sz w:val="24"/>
          <w:szCs w:val="24"/>
        </w:rPr>
        <w:t>kratkoročnom zaduženju Općine Donji Kukuruzari</w:t>
      </w:r>
    </w:p>
    <w:p w14:paraId="516B77E6" w14:textId="77777777" w:rsidR="00421843" w:rsidRDefault="00C56458" w:rsidP="00421843">
      <w:pPr>
        <w:pStyle w:val="Odlomakpopisa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14:paraId="5245BFCF" w14:textId="16C65304" w:rsidR="00D92185" w:rsidRPr="00421843" w:rsidRDefault="00C56458" w:rsidP="00421843">
      <w:pPr>
        <w:pStyle w:val="Odlomakpopisa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Članak 1.</w:t>
      </w:r>
    </w:p>
    <w:p w14:paraId="3A869CFA" w14:textId="549AD6C7" w:rsidR="00D92185" w:rsidRPr="00421843" w:rsidRDefault="006C7CDB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Odobrava se kratkoročno zaduženje Općine Donji Kukuruzari do godine dana u iznosu od 300.000,00 eura kod Privredne banke Zagreb.</w:t>
      </w:r>
    </w:p>
    <w:p w14:paraId="1BD7E2A5" w14:textId="77777777" w:rsidR="00421843" w:rsidRDefault="00421843" w:rsidP="00421843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AEB718B" w14:textId="4B5BCD18" w:rsidR="00D92185" w:rsidRPr="00421843" w:rsidRDefault="00D92185" w:rsidP="00421843">
      <w:pPr>
        <w:pStyle w:val="Odlomakpopisa"/>
        <w:spacing w:after="0" w:line="240" w:lineRule="auto"/>
        <w:ind w:left="1080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6D023B9E" w14:textId="3C932737" w:rsidR="00B646ED" w:rsidRDefault="006C7CDB" w:rsidP="006C7CD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Sredstva kratkoročnog zaduženja koristit će se za premošćivanje jaza nastalog zbog različite dinamike priljeva sredstava i dospijeća obveza.</w:t>
      </w:r>
    </w:p>
    <w:p w14:paraId="25278AE5" w14:textId="77777777" w:rsidR="006C7CDB" w:rsidRPr="00421843" w:rsidRDefault="006C7CDB" w:rsidP="006C7CD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DBD69B" w14:textId="213C9050" w:rsidR="00B646ED" w:rsidRPr="00B646ED" w:rsidRDefault="00B646ED" w:rsidP="00B646E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646ED">
        <w:rPr>
          <w:rFonts w:ascii="Times New Roman" w:hAnsi="Times New Roman"/>
          <w:sz w:val="24"/>
          <w:szCs w:val="24"/>
        </w:rPr>
        <w:t>Članak 3.</w:t>
      </w:r>
    </w:p>
    <w:p w14:paraId="03093FE9" w14:textId="2696DCD5" w:rsidR="00B646ED" w:rsidRPr="00B646ED" w:rsidRDefault="006C7CDB" w:rsidP="00B646E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Zadužuje se i ovlašćuju Općinska načelnica da s odabranom bankom sklopi Ugovor o zaduženju.</w:t>
      </w:r>
    </w:p>
    <w:p w14:paraId="2932202E" w14:textId="77777777" w:rsidR="00B646ED" w:rsidRDefault="00B646ED" w:rsidP="006C7CD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EA1A440" w14:textId="02BC7C5F" w:rsidR="00D92185" w:rsidRPr="0064639C" w:rsidRDefault="00D92185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EF36CD">
        <w:rPr>
          <w:rFonts w:ascii="Times New Roman" w:hAnsi="Times New Roman"/>
          <w:color w:val="000000"/>
          <w:sz w:val="24"/>
          <w:szCs w:val="24"/>
        </w:rPr>
        <w:t>4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502E41B0" w14:textId="3FC4AF36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Ova Odluka stupa </w:t>
      </w:r>
      <w:bookmarkStart w:id="0" w:name="_Hlk175904772"/>
      <w:r w:rsidRPr="00421843">
        <w:rPr>
          <w:rFonts w:ascii="Times New Roman" w:hAnsi="Times New Roman"/>
          <w:color w:val="000000"/>
          <w:sz w:val="24"/>
          <w:szCs w:val="24"/>
        </w:rPr>
        <w:t>na snagu osmog dana od dana objave u „Službenom vjesniku“, službenom glasilu Općine Donji Kukuruzari</w:t>
      </w:r>
      <w:bookmarkEnd w:id="0"/>
      <w:r w:rsidR="00210401">
        <w:rPr>
          <w:rFonts w:ascii="Times New Roman" w:hAnsi="Times New Roman"/>
          <w:color w:val="000000"/>
          <w:sz w:val="24"/>
          <w:szCs w:val="24"/>
        </w:rPr>
        <w:t>.</w:t>
      </w:r>
    </w:p>
    <w:p w14:paraId="0022BC0B" w14:textId="77777777" w:rsidR="00C56458" w:rsidRDefault="00C56458" w:rsidP="0042184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6D9D2631" w14:textId="77777777" w:rsidR="00B82687" w:rsidRDefault="00B82687" w:rsidP="0042184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5C3B440E" w14:textId="4430DADF" w:rsidR="00B82687" w:rsidRPr="00F54640" w:rsidRDefault="00B82687" w:rsidP="00B82687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54640">
        <w:rPr>
          <w:rFonts w:ascii="Times New Roman" w:hAnsi="Times New Roman"/>
          <w:sz w:val="24"/>
          <w:szCs w:val="24"/>
        </w:rPr>
        <w:t>Predsjednik Općinskog vijeća</w:t>
      </w:r>
    </w:p>
    <w:p w14:paraId="370E01F9" w14:textId="77777777" w:rsidR="00210401" w:rsidRDefault="00B82687" w:rsidP="00B82687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                </w:t>
      </w:r>
    </w:p>
    <w:p w14:paraId="68AEAEB7" w14:textId="331E9384" w:rsidR="00B82687" w:rsidRPr="00F54640" w:rsidRDefault="00B82687" w:rsidP="00B82687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14:paraId="3BFDFFB6" w14:textId="3D9B3477" w:rsidR="005C4FB8" w:rsidRPr="00421843" w:rsidRDefault="00B82687" w:rsidP="00CB57E4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54640">
        <w:rPr>
          <w:rFonts w:ascii="Times New Roman" w:hAnsi="Times New Roman"/>
          <w:sz w:val="24"/>
          <w:szCs w:val="24"/>
        </w:rPr>
        <w:t xml:space="preserve">Stipo </w:t>
      </w:r>
      <w:proofErr w:type="spellStart"/>
      <w:r w:rsidRPr="00F54640">
        <w:rPr>
          <w:rFonts w:ascii="Times New Roman" w:hAnsi="Times New Roman"/>
          <w:sz w:val="24"/>
          <w:szCs w:val="24"/>
        </w:rPr>
        <w:t>Šapina</w:t>
      </w:r>
      <w:proofErr w:type="spellEnd"/>
    </w:p>
    <w:sectPr w:rsidR="005C4FB8" w:rsidRPr="00421843" w:rsidSect="00C56458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F9C52" w14:textId="77777777" w:rsidR="00056A21" w:rsidRDefault="00056A21" w:rsidP="00645C19">
      <w:pPr>
        <w:spacing w:after="0" w:line="240" w:lineRule="auto"/>
      </w:pPr>
      <w:r>
        <w:separator/>
      </w:r>
    </w:p>
  </w:endnote>
  <w:endnote w:type="continuationSeparator" w:id="0">
    <w:p w14:paraId="449BC3CB" w14:textId="77777777" w:rsidR="00056A21" w:rsidRDefault="00056A21" w:rsidP="00645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60786" w14:textId="77777777" w:rsidR="00056A21" w:rsidRDefault="00056A21" w:rsidP="00645C19">
      <w:pPr>
        <w:spacing w:after="0" w:line="240" w:lineRule="auto"/>
      </w:pPr>
      <w:r>
        <w:separator/>
      </w:r>
    </w:p>
  </w:footnote>
  <w:footnote w:type="continuationSeparator" w:id="0">
    <w:p w14:paraId="2BC30F2C" w14:textId="77777777" w:rsidR="00056A21" w:rsidRDefault="00056A21" w:rsidP="00645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53C9D"/>
    <w:multiLevelType w:val="hybridMultilevel"/>
    <w:tmpl w:val="A7FAD378"/>
    <w:lvl w:ilvl="0" w:tplc="9008E542">
      <w:start w:val="1"/>
      <w:numFmt w:val="decimal"/>
      <w:lvlText w:val="%1."/>
      <w:lvlJc w:val="left"/>
      <w:pPr>
        <w:ind w:left="900" w:hanging="360"/>
      </w:pPr>
    </w:lvl>
    <w:lvl w:ilvl="1" w:tplc="041A0019">
      <w:start w:val="1"/>
      <w:numFmt w:val="lowerLetter"/>
      <w:lvlText w:val="%2."/>
      <w:lvlJc w:val="left"/>
      <w:pPr>
        <w:ind w:left="1620" w:hanging="360"/>
      </w:pPr>
    </w:lvl>
    <w:lvl w:ilvl="2" w:tplc="041A001B">
      <w:start w:val="1"/>
      <w:numFmt w:val="lowerRoman"/>
      <w:lvlText w:val="%3."/>
      <w:lvlJc w:val="right"/>
      <w:pPr>
        <w:ind w:left="2340" w:hanging="180"/>
      </w:pPr>
    </w:lvl>
    <w:lvl w:ilvl="3" w:tplc="041A000F">
      <w:start w:val="1"/>
      <w:numFmt w:val="decimal"/>
      <w:lvlText w:val="%4."/>
      <w:lvlJc w:val="left"/>
      <w:pPr>
        <w:ind w:left="3060" w:hanging="360"/>
      </w:pPr>
    </w:lvl>
    <w:lvl w:ilvl="4" w:tplc="041A0019">
      <w:start w:val="1"/>
      <w:numFmt w:val="lowerLetter"/>
      <w:lvlText w:val="%5."/>
      <w:lvlJc w:val="left"/>
      <w:pPr>
        <w:ind w:left="3780" w:hanging="360"/>
      </w:pPr>
    </w:lvl>
    <w:lvl w:ilvl="5" w:tplc="041A001B">
      <w:start w:val="1"/>
      <w:numFmt w:val="lowerRoman"/>
      <w:lvlText w:val="%6."/>
      <w:lvlJc w:val="right"/>
      <w:pPr>
        <w:ind w:left="4500" w:hanging="180"/>
      </w:pPr>
    </w:lvl>
    <w:lvl w:ilvl="6" w:tplc="041A000F">
      <w:start w:val="1"/>
      <w:numFmt w:val="decimal"/>
      <w:lvlText w:val="%7."/>
      <w:lvlJc w:val="left"/>
      <w:pPr>
        <w:ind w:left="5220" w:hanging="360"/>
      </w:pPr>
    </w:lvl>
    <w:lvl w:ilvl="7" w:tplc="041A0019">
      <w:start w:val="1"/>
      <w:numFmt w:val="lowerLetter"/>
      <w:lvlText w:val="%8."/>
      <w:lvlJc w:val="left"/>
      <w:pPr>
        <w:ind w:left="5940" w:hanging="360"/>
      </w:pPr>
    </w:lvl>
    <w:lvl w:ilvl="8" w:tplc="041A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98B4638"/>
    <w:multiLevelType w:val="hybridMultilevel"/>
    <w:tmpl w:val="A9FEE9C2"/>
    <w:lvl w:ilvl="0" w:tplc="379E2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3F115F"/>
    <w:multiLevelType w:val="hybridMultilevel"/>
    <w:tmpl w:val="81DAEE5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72660A"/>
    <w:multiLevelType w:val="hybridMultilevel"/>
    <w:tmpl w:val="B554F7EE"/>
    <w:lvl w:ilvl="0" w:tplc="A3324FFA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2F55F2"/>
    <w:multiLevelType w:val="hybridMultilevel"/>
    <w:tmpl w:val="EB8E2B4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910C6"/>
    <w:multiLevelType w:val="hybridMultilevel"/>
    <w:tmpl w:val="BE264244"/>
    <w:lvl w:ilvl="0" w:tplc="BA54CFD6">
      <w:start w:val="10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569786">
    <w:abstractNumId w:val="4"/>
  </w:num>
  <w:num w:numId="2" w16cid:durableId="538469000">
    <w:abstractNumId w:val="1"/>
  </w:num>
  <w:num w:numId="3" w16cid:durableId="931355901">
    <w:abstractNumId w:val="3"/>
  </w:num>
  <w:num w:numId="4" w16cid:durableId="713117463">
    <w:abstractNumId w:val="2"/>
  </w:num>
  <w:num w:numId="5" w16cid:durableId="383260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3336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E3"/>
    <w:rsid w:val="00056A21"/>
    <w:rsid w:val="000611C0"/>
    <w:rsid w:val="001859C3"/>
    <w:rsid w:val="00210401"/>
    <w:rsid w:val="00265110"/>
    <w:rsid w:val="002F67DE"/>
    <w:rsid w:val="00330BF8"/>
    <w:rsid w:val="003D31CE"/>
    <w:rsid w:val="00421843"/>
    <w:rsid w:val="00425BF4"/>
    <w:rsid w:val="00474DE3"/>
    <w:rsid w:val="004E564B"/>
    <w:rsid w:val="00514131"/>
    <w:rsid w:val="005C4FB8"/>
    <w:rsid w:val="00645C19"/>
    <w:rsid w:val="0064639C"/>
    <w:rsid w:val="006C7CDB"/>
    <w:rsid w:val="0070477D"/>
    <w:rsid w:val="0072612E"/>
    <w:rsid w:val="00736ED2"/>
    <w:rsid w:val="008C326C"/>
    <w:rsid w:val="0095046D"/>
    <w:rsid w:val="00A17D4A"/>
    <w:rsid w:val="00B1582E"/>
    <w:rsid w:val="00B36659"/>
    <w:rsid w:val="00B646ED"/>
    <w:rsid w:val="00B77206"/>
    <w:rsid w:val="00B82687"/>
    <w:rsid w:val="00BC0209"/>
    <w:rsid w:val="00C032D5"/>
    <w:rsid w:val="00C56458"/>
    <w:rsid w:val="00C85727"/>
    <w:rsid w:val="00CB57E4"/>
    <w:rsid w:val="00D92185"/>
    <w:rsid w:val="00E44639"/>
    <w:rsid w:val="00EF36CD"/>
    <w:rsid w:val="00F43EEF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0DF9"/>
  <w15:chartTrackingRefBased/>
  <w15:docId w15:val="{5546ACBB-7DE8-4A01-8BA2-BF78A7B7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45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basedOn w:val="Normal"/>
    <w:link w:val="BezproredaChar"/>
    <w:uiPriority w:val="1"/>
    <w:qFormat/>
    <w:rsid w:val="00C56458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C56458"/>
    <w:rPr>
      <w:rFonts w:ascii="Calibri" w:eastAsia="Calibri" w:hAnsi="Calibri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C56458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645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45C19"/>
    <w:rPr>
      <w:rFonts w:ascii="Calibri" w:eastAsia="Calibri" w:hAnsi="Calibri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645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45C1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Opcina DK</cp:lastModifiedBy>
  <cp:revision>17</cp:revision>
  <cp:lastPrinted>2024-09-04T07:21:00Z</cp:lastPrinted>
  <dcterms:created xsi:type="dcterms:W3CDTF">2024-06-26T08:26:00Z</dcterms:created>
  <dcterms:modified xsi:type="dcterms:W3CDTF">2024-09-04T07:21:00Z</dcterms:modified>
</cp:coreProperties>
</file>